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267" w:rsidRPr="00561267" w:rsidRDefault="00561267" w:rsidP="00561267">
      <w:pPr>
        <w:jc w:val="center"/>
        <w:rPr>
          <w:b/>
          <w:sz w:val="24"/>
        </w:rPr>
      </w:pPr>
      <w:r w:rsidRPr="00561267">
        <w:rPr>
          <w:b/>
          <w:sz w:val="24"/>
        </w:rPr>
        <w:t xml:space="preserve">Borsa İstanbul Mehmet Akif Ersoy Mesleki ve Teknik Anadolu Lisesi Öğretmenleri </w:t>
      </w:r>
      <w:proofErr w:type="spellStart"/>
      <w:r w:rsidRPr="00561267">
        <w:rPr>
          <w:b/>
          <w:sz w:val="24"/>
        </w:rPr>
        <w:t>Erasmus</w:t>
      </w:r>
      <w:proofErr w:type="spellEnd"/>
      <w:r w:rsidRPr="00561267">
        <w:rPr>
          <w:b/>
          <w:sz w:val="24"/>
        </w:rPr>
        <w:t>+ Projesinde: “</w:t>
      </w:r>
      <w:proofErr w:type="spellStart"/>
      <w:r w:rsidRPr="00561267">
        <w:rPr>
          <w:b/>
          <w:sz w:val="24"/>
        </w:rPr>
        <w:t>Pandemi</w:t>
      </w:r>
      <w:proofErr w:type="spellEnd"/>
      <w:r w:rsidRPr="00561267">
        <w:rPr>
          <w:b/>
          <w:sz w:val="24"/>
        </w:rPr>
        <w:t xml:space="preserve"> Sonrası Okul Eğitim Sistemi için Yeni Yöntemler ve Teknolojiler ile Öğrenme Engellerini Aşmak”</w:t>
      </w:r>
    </w:p>
    <w:p w:rsidR="00561267" w:rsidRPr="00561267" w:rsidRDefault="00561267" w:rsidP="00561267">
      <w:pPr>
        <w:jc w:val="both"/>
      </w:pPr>
    </w:p>
    <w:p w:rsidR="00561267" w:rsidRPr="00561267" w:rsidRDefault="00561267" w:rsidP="00561267">
      <w:pPr>
        <w:jc w:val="both"/>
      </w:pPr>
      <w:proofErr w:type="spellStart"/>
      <w:r w:rsidRPr="00561267">
        <w:t>Erasmus</w:t>
      </w:r>
      <w:proofErr w:type="spellEnd"/>
      <w:r w:rsidRPr="00561267">
        <w:t>+ Ana Eylem 2 (KA210) Projesi olan “</w:t>
      </w:r>
      <w:proofErr w:type="spellStart"/>
      <w:r w:rsidRPr="00561267">
        <w:t>Pandemi</w:t>
      </w:r>
      <w:proofErr w:type="spellEnd"/>
      <w:r w:rsidRPr="00561267">
        <w:t xml:space="preserve"> Sonrası Okul Eğitim Sistemi için Yeni Yöntemler ve Teknolojiler ile Öğrenme Engellerini Aşmak,” Avrupa genelindeki eğitim kurumları ve organizasyonları arasındaki işbirliğini güçlendirmeyi amaçlamaktadır. Proje, İtalya’dan </w:t>
      </w:r>
      <w:proofErr w:type="spellStart"/>
      <w:r w:rsidRPr="00561267">
        <w:t>Istituto</w:t>
      </w:r>
      <w:proofErr w:type="spellEnd"/>
      <w:r w:rsidRPr="00561267">
        <w:t xml:space="preserve"> </w:t>
      </w:r>
      <w:proofErr w:type="spellStart"/>
      <w:r w:rsidRPr="00561267">
        <w:t>Comprensivo</w:t>
      </w:r>
      <w:proofErr w:type="spellEnd"/>
      <w:r w:rsidRPr="00561267">
        <w:t xml:space="preserve"> A. </w:t>
      </w:r>
      <w:proofErr w:type="spellStart"/>
      <w:r w:rsidRPr="00561267">
        <w:t>Toscanini</w:t>
      </w:r>
      <w:proofErr w:type="spellEnd"/>
      <w:r w:rsidRPr="00561267">
        <w:t xml:space="preserve"> tarafından yürütülmekte olup, proje ortakları arasında İspanya’nın Malaga şehrinden CEIP LOS MORALES ve Türkiye’nin Ankara şehrinden Borsa İstanbul Mehmet Akif Ersoy Mesleki ve Teknik Anadolu Lisesi yer almaktadır. Ayrıca, Köln, Almanya’dan </w:t>
      </w:r>
      <w:proofErr w:type="spellStart"/>
      <w:r w:rsidRPr="00561267">
        <w:t>Xient</w:t>
      </w:r>
      <w:proofErr w:type="spellEnd"/>
      <w:r w:rsidRPr="00561267">
        <w:t xml:space="preserve"> </w:t>
      </w:r>
      <w:proofErr w:type="spellStart"/>
      <w:r w:rsidRPr="00561267">
        <w:t>GmbH</w:t>
      </w:r>
      <w:proofErr w:type="spellEnd"/>
      <w:r w:rsidRPr="00561267">
        <w:t xml:space="preserve"> eğitim sağlayıcısı olarak projeye katılmıştır.</w:t>
      </w:r>
    </w:p>
    <w:p w:rsidR="00561267" w:rsidRPr="00561267" w:rsidRDefault="00561267" w:rsidP="00561267">
      <w:pPr>
        <w:jc w:val="both"/>
      </w:pPr>
      <w:r w:rsidRPr="00561267">
        <w:rPr>
          <w:b/>
        </w:rPr>
        <w:t>Eğitimde Yenilikçi Dijital Öğrenme Yöntemleri</w:t>
      </w:r>
    </w:p>
    <w:p w:rsidR="00561267" w:rsidRPr="00561267" w:rsidRDefault="00561267" w:rsidP="00561267">
      <w:pPr>
        <w:jc w:val="both"/>
      </w:pPr>
      <w:r w:rsidRPr="00561267">
        <w:t xml:space="preserve">Bu proje kapsamında, Borsa İstanbul Mehmet Akif Ersoy Mesleki ve Teknik Anadolu Lisesi öğretmenleri, Almanya’nın Köln şehrinde </w:t>
      </w:r>
      <w:proofErr w:type="spellStart"/>
      <w:r w:rsidRPr="00561267">
        <w:t>Xient</w:t>
      </w:r>
      <w:proofErr w:type="spellEnd"/>
      <w:r w:rsidRPr="00561267">
        <w:t xml:space="preserve"> </w:t>
      </w:r>
      <w:proofErr w:type="spellStart"/>
      <w:r w:rsidRPr="00561267">
        <w:t>GmbH’da</w:t>
      </w:r>
      <w:proofErr w:type="spellEnd"/>
      <w:r w:rsidRPr="00561267">
        <w:t xml:space="preserve"> 4 günlük bir eğitim programına katıldılar. Eğitim, eğitim süreçlerinde </w:t>
      </w:r>
      <w:proofErr w:type="spellStart"/>
      <w:r w:rsidRPr="00561267">
        <w:t>Wordwall</w:t>
      </w:r>
      <w:proofErr w:type="spellEnd"/>
      <w:r w:rsidRPr="00561267">
        <w:t xml:space="preserve">, </w:t>
      </w:r>
      <w:proofErr w:type="spellStart"/>
      <w:r w:rsidRPr="00561267">
        <w:t>Kahoot</w:t>
      </w:r>
      <w:proofErr w:type="spellEnd"/>
      <w:r w:rsidRPr="00561267">
        <w:t xml:space="preserve"> ve </w:t>
      </w:r>
      <w:proofErr w:type="spellStart"/>
      <w:r w:rsidRPr="00561267">
        <w:t>ChatGPT</w:t>
      </w:r>
      <w:proofErr w:type="spellEnd"/>
      <w:r w:rsidRPr="00561267">
        <w:t xml:space="preserve"> gibi dijital araçların etkili kullanımına odaklanmıştır. Program, </w:t>
      </w:r>
      <w:proofErr w:type="spellStart"/>
      <w:r w:rsidRPr="00561267">
        <w:t>Xient</w:t>
      </w:r>
      <w:proofErr w:type="spellEnd"/>
      <w:r w:rsidRPr="00561267">
        <w:t xml:space="preserve"> </w:t>
      </w:r>
      <w:proofErr w:type="spellStart"/>
      <w:r w:rsidRPr="00561267">
        <w:t>GmbH’dan</w:t>
      </w:r>
      <w:proofErr w:type="spellEnd"/>
      <w:r w:rsidRPr="00561267">
        <w:t xml:space="preserve"> Çağlar </w:t>
      </w:r>
      <w:proofErr w:type="spellStart"/>
      <w:r w:rsidRPr="00561267">
        <w:t>Kadam</w:t>
      </w:r>
      <w:proofErr w:type="spellEnd"/>
      <w:r w:rsidRPr="00561267">
        <w:t xml:space="preserve"> tarafından yürütülmüş ve öğretmenlere bu araçları kullanarak </w:t>
      </w:r>
      <w:proofErr w:type="spellStart"/>
      <w:r w:rsidRPr="00561267">
        <w:t>interaktif</w:t>
      </w:r>
      <w:proofErr w:type="spellEnd"/>
      <w:r w:rsidRPr="00561267">
        <w:t xml:space="preserve"> ve ilgi çekici ders içerikleri oluşturma konusunda rehberlik edilmiştir.</w:t>
      </w:r>
    </w:p>
    <w:p w:rsidR="00561267" w:rsidRPr="00561267" w:rsidRDefault="00561267" w:rsidP="00561267">
      <w:pPr>
        <w:jc w:val="both"/>
      </w:pPr>
      <w:r w:rsidRPr="00561267">
        <w:t xml:space="preserve">Dört günlük eğitim boyunca öğretmenler, </w:t>
      </w:r>
      <w:proofErr w:type="spellStart"/>
      <w:r w:rsidRPr="00561267">
        <w:t>Kahoot</w:t>
      </w:r>
      <w:proofErr w:type="spellEnd"/>
      <w:r w:rsidRPr="00561267">
        <w:t xml:space="preserve">, </w:t>
      </w:r>
      <w:proofErr w:type="spellStart"/>
      <w:r w:rsidRPr="00561267">
        <w:t>Wordwall</w:t>
      </w:r>
      <w:proofErr w:type="spellEnd"/>
      <w:r w:rsidRPr="00561267">
        <w:t xml:space="preserve"> ve </w:t>
      </w:r>
      <w:proofErr w:type="spellStart"/>
      <w:r w:rsidRPr="00561267">
        <w:t>ChatGPT’yi</w:t>
      </w:r>
      <w:proofErr w:type="spellEnd"/>
      <w:r w:rsidRPr="00561267">
        <w:t xml:space="preserve"> öğretim yöntemlerine nasıl </w:t>
      </w:r>
      <w:proofErr w:type="gramStart"/>
      <w:r w:rsidRPr="00561267">
        <w:t>entegre</w:t>
      </w:r>
      <w:proofErr w:type="gramEnd"/>
      <w:r w:rsidRPr="00561267">
        <w:t xml:space="preserve"> edebileceklerini öğrenmişlerdir. Bu uygulamalarla ders içerikleri oluşturmuşlar ve öğrenci </w:t>
      </w:r>
      <w:proofErr w:type="gramStart"/>
      <w:r w:rsidRPr="00561267">
        <w:t>motivasyonunu</w:t>
      </w:r>
      <w:proofErr w:type="gramEnd"/>
      <w:r w:rsidRPr="00561267">
        <w:t xml:space="preserve"> artırmaya yönelik </w:t>
      </w:r>
      <w:proofErr w:type="spellStart"/>
      <w:r w:rsidRPr="00561267">
        <w:t>interaktif</w:t>
      </w:r>
      <w:proofErr w:type="spellEnd"/>
      <w:r w:rsidRPr="00561267">
        <w:t xml:space="preserve"> teknikler geliştirmişlerdir. Eğitim sırasında katılımcılar, farklı ülkelerden gelen eğitimcilerle deneyimlerini paylaşarak, öğrenme güçlüğü çeken öğrenciler için en etkili stratejileri tartışmış ve karşılaştırmalı analizler yapmışlardır.</w:t>
      </w:r>
    </w:p>
    <w:p w:rsidR="00561267" w:rsidRPr="00561267" w:rsidRDefault="00561267" w:rsidP="00561267">
      <w:pPr>
        <w:jc w:val="both"/>
      </w:pPr>
      <w:r w:rsidRPr="00561267">
        <w:rPr>
          <w:b/>
        </w:rPr>
        <w:t>Etkiler ve Bilgi Yayılımı</w:t>
      </w:r>
    </w:p>
    <w:p w:rsidR="00561267" w:rsidRPr="00561267" w:rsidRDefault="00561267" w:rsidP="00561267">
      <w:pPr>
        <w:jc w:val="both"/>
      </w:pPr>
      <w:r w:rsidRPr="00561267">
        <w:t>Bu hareketlilik deneyimi, katılımcı öğretmenlerin mesleki gelişimlerine katkı sağlamış, öğretim yöntemlerini geliştirmelerine ve yenilikçi eğitim teknolojilerine aşina olmalarına olanak tanımıştır. İtalya ve İspanya’dan eğitimcilerle fikir alışverişi yapmak, farklı eğitim sistemlerinin öğrenme engellerini nasıl ele aldığına dair değerli bilgiler sunmuştur.</w:t>
      </w:r>
    </w:p>
    <w:p w:rsidR="00561267" w:rsidRPr="00561267" w:rsidRDefault="00561267" w:rsidP="00561267">
      <w:pPr>
        <w:jc w:val="both"/>
      </w:pPr>
      <w:r w:rsidRPr="00561267">
        <w:t>Eğitim sonrasında elde edilen bilgi ve yöntemler, Borsa İstanbul Mehmet Akif Ersoy Mesleki ve Teknik Anadolu Lisesi’nde yapılan atölye çalışmaları, iş başı gözlem (</w:t>
      </w:r>
      <w:proofErr w:type="spellStart"/>
      <w:r w:rsidRPr="00561267">
        <w:t>job</w:t>
      </w:r>
      <w:proofErr w:type="spellEnd"/>
      <w:r w:rsidRPr="00561267">
        <w:t xml:space="preserve"> </w:t>
      </w:r>
      <w:proofErr w:type="spellStart"/>
      <w:r w:rsidRPr="00561267">
        <w:t>shadowing</w:t>
      </w:r>
      <w:proofErr w:type="spellEnd"/>
      <w:r w:rsidRPr="00561267">
        <w:t>) oturumları ve velilere yönelik konferanslarla yayılmıştır. Sonuç olarak, sadece katılımcı öğretmenler değil, diğer öğretmenler, öğrenciler ve veliler de bu deneyimin çıktılarından faydalanmışlardır.</w:t>
      </w:r>
    </w:p>
    <w:p w:rsidR="009F1DF2" w:rsidRPr="00561267" w:rsidRDefault="00561267" w:rsidP="00561267">
      <w:pPr>
        <w:jc w:val="both"/>
      </w:pPr>
      <w:r w:rsidRPr="00561267">
        <w:t xml:space="preserve">Bu </w:t>
      </w:r>
      <w:proofErr w:type="spellStart"/>
      <w:r w:rsidRPr="00561267">
        <w:t>Erasmus</w:t>
      </w:r>
      <w:proofErr w:type="spellEnd"/>
      <w:r w:rsidRPr="00561267">
        <w:t xml:space="preserve">+ projesi, dijital öğrenme stratejilerinin geliştirilmesi ve uluslararası eğitim işbirliğinin güçlendirilmesi açısından önemli bir adımdır. Kapsayıcı ve teknoloji odaklı bir öğretim yaklaşımını teşvik ederek, bu girişim </w:t>
      </w:r>
      <w:proofErr w:type="spellStart"/>
      <w:r w:rsidRPr="00561267">
        <w:t>pandemi</w:t>
      </w:r>
      <w:proofErr w:type="spellEnd"/>
      <w:r w:rsidRPr="00561267">
        <w:t xml:space="preserve"> sonrası dönemde modern eğitimin ilerlemesine katkı sağlamaya devam etmektedir.</w:t>
      </w:r>
    </w:p>
    <w:p w:rsidR="00B9262D" w:rsidRDefault="009F1DF2" w:rsidP="00B9262D">
      <w:pPr>
        <w:jc w:val="center"/>
        <w:rPr>
          <w:noProof/>
          <w:lang w:eastAsia="tr-TR"/>
        </w:rPr>
      </w:pPr>
      <w:r>
        <w:rPr>
          <w:noProof/>
          <w:lang w:eastAsia="tr-TR"/>
        </w:rPr>
        <w:lastRenderedPageBreak/>
        <w:drawing>
          <wp:inline distT="0" distB="0" distL="0" distR="0">
            <wp:extent cx="5760720" cy="3240405"/>
            <wp:effectExtent l="19050" t="0" r="0" b="0"/>
            <wp:docPr id="1" name="0 Resim" descr="WhatsApp Image 2025-03-25 at 14.06.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25 at 14.06.56.jpeg"/>
                    <pic:cNvPicPr/>
                  </pic:nvPicPr>
                  <pic:blipFill>
                    <a:blip r:embed="rId4"/>
                    <a:stretch>
                      <a:fillRect/>
                    </a:stretch>
                  </pic:blipFill>
                  <pic:spPr>
                    <a:xfrm>
                      <a:off x="0" y="0"/>
                      <a:ext cx="5760720" cy="3240405"/>
                    </a:xfrm>
                    <a:prstGeom prst="rect">
                      <a:avLst/>
                    </a:prstGeom>
                  </pic:spPr>
                </pic:pic>
              </a:graphicData>
            </a:graphic>
          </wp:inline>
        </w:drawing>
      </w:r>
    </w:p>
    <w:p w:rsidR="009F1DF2" w:rsidRDefault="009F1DF2" w:rsidP="00B9262D">
      <w:pPr>
        <w:jc w:val="center"/>
        <w:rPr>
          <w:noProof/>
          <w:lang w:eastAsia="tr-TR"/>
        </w:rPr>
      </w:pPr>
      <w:r>
        <w:rPr>
          <w:noProof/>
          <w:lang w:eastAsia="tr-TR"/>
        </w:rPr>
        <w:drawing>
          <wp:inline distT="0" distB="0" distL="0" distR="0">
            <wp:extent cx="5760720" cy="3240405"/>
            <wp:effectExtent l="19050" t="0" r="0" b="0"/>
            <wp:docPr id="2" name="1 Resim" descr="WhatsApp Image 2025-03-25 at 14.06.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25 at 14.06.55.jpeg"/>
                    <pic:cNvPicPr/>
                  </pic:nvPicPr>
                  <pic:blipFill>
                    <a:blip r:embed="rId5"/>
                    <a:stretch>
                      <a:fillRect/>
                    </a:stretch>
                  </pic:blipFill>
                  <pic:spPr>
                    <a:xfrm>
                      <a:off x="0" y="0"/>
                      <a:ext cx="5760720" cy="3240405"/>
                    </a:xfrm>
                    <a:prstGeom prst="rect">
                      <a:avLst/>
                    </a:prstGeom>
                  </pic:spPr>
                </pic:pic>
              </a:graphicData>
            </a:graphic>
          </wp:inline>
        </w:drawing>
      </w:r>
    </w:p>
    <w:p w:rsidR="00B9262D" w:rsidRDefault="009F1DF2" w:rsidP="00B9262D">
      <w:pPr>
        <w:jc w:val="center"/>
      </w:pPr>
      <w:r>
        <w:rPr>
          <w:noProof/>
          <w:lang w:eastAsia="tr-TR"/>
        </w:rPr>
        <w:lastRenderedPageBreak/>
        <w:drawing>
          <wp:inline distT="0" distB="0" distL="0" distR="0">
            <wp:extent cx="5760720" cy="4335145"/>
            <wp:effectExtent l="19050" t="0" r="0" b="0"/>
            <wp:docPr id="4" name="3 Resim" descr="WhatsApp Image 2025-03-25 at 14.08.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25 at 14.08.43.jpeg"/>
                    <pic:cNvPicPr/>
                  </pic:nvPicPr>
                  <pic:blipFill>
                    <a:blip r:embed="rId6"/>
                    <a:stretch>
                      <a:fillRect/>
                    </a:stretch>
                  </pic:blipFill>
                  <pic:spPr>
                    <a:xfrm>
                      <a:off x="0" y="0"/>
                      <a:ext cx="5760720" cy="4335145"/>
                    </a:xfrm>
                    <a:prstGeom prst="rect">
                      <a:avLst/>
                    </a:prstGeom>
                  </pic:spPr>
                </pic:pic>
              </a:graphicData>
            </a:graphic>
          </wp:inline>
        </w:drawing>
      </w:r>
    </w:p>
    <w:p w:rsidR="009F1DF2" w:rsidRDefault="009F1DF2" w:rsidP="00B9262D">
      <w:pPr>
        <w:jc w:val="center"/>
      </w:pPr>
      <w:r>
        <w:rPr>
          <w:noProof/>
          <w:lang w:eastAsia="tr-TR"/>
        </w:rPr>
        <w:drawing>
          <wp:inline distT="0" distB="0" distL="0" distR="0">
            <wp:extent cx="5760720" cy="3241675"/>
            <wp:effectExtent l="19050" t="0" r="0" b="0"/>
            <wp:docPr id="5" name="4 Resim" descr="WhatsApp Image 2025-03-25 at 14.07.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25 at 14.07.58.jpeg"/>
                    <pic:cNvPicPr/>
                  </pic:nvPicPr>
                  <pic:blipFill>
                    <a:blip r:embed="rId7"/>
                    <a:stretch>
                      <a:fillRect/>
                    </a:stretch>
                  </pic:blipFill>
                  <pic:spPr>
                    <a:xfrm>
                      <a:off x="0" y="0"/>
                      <a:ext cx="5760720" cy="3241675"/>
                    </a:xfrm>
                    <a:prstGeom prst="rect">
                      <a:avLst/>
                    </a:prstGeom>
                  </pic:spPr>
                </pic:pic>
              </a:graphicData>
            </a:graphic>
          </wp:inline>
        </w:drawing>
      </w:r>
    </w:p>
    <w:p w:rsidR="009F1DF2" w:rsidRDefault="00394175" w:rsidP="00B9262D">
      <w:pPr>
        <w:jc w:val="center"/>
      </w:pPr>
      <w:r>
        <w:rPr>
          <w:noProof/>
          <w:lang w:eastAsia="tr-TR"/>
        </w:rPr>
        <w:lastRenderedPageBreak/>
        <w:drawing>
          <wp:inline distT="0" distB="0" distL="0" distR="0">
            <wp:extent cx="4001770" cy="8892540"/>
            <wp:effectExtent l="19050" t="0" r="0" b="0"/>
            <wp:docPr id="6" name="5 Resim" descr="WhatsApp Image 2025-03-25 at 14.10.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25 at 14.10.42.jpeg"/>
                    <pic:cNvPicPr/>
                  </pic:nvPicPr>
                  <pic:blipFill>
                    <a:blip r:embed="rId8"/>
                    <a:stretch>
                      <a:fillRect/>
                    </a:stretch>
                  </pic:blipFill>
                  <pic:spPr>
                    <a:xfrm>
                      <a:off x="0" y="0"/>
                      <a:ext cx="4001770" cy="8892540"/>
                    </a:xfrm>
                    <a:prstGeom prst="rect">
                      <a:avLst/>
                    </a:prstGeom>
                  </pic:spPr>
                </pic:pic>
              </a:graphicData>
            </a:graphic>
          </wp:inline>
        </w:drawing>
      </w:r>
    </w:p>
    <w:p w:rsidR="00394175" w:rsidRDefault="00394175" w:rsidP="00B9262D">
      <w:pPr>
        <w:jc w:val="center"/>
      </w:pPr>
      <w:r>
        <w:rPr>
          <w:noProof/>
          <w:lang w:eastAsia="tr-TR"/>
        </w:rPr>
        <w:lastRenderedPageBreak/>
        <w:drawing>
          <wp:inline distT="0" distB="0" distL="0" distR="0">
            <wp:extent cx="5760720" cy="4320540"/>
            <wp:effectExtent l="19050" t="0" r="0" b="0"/>
            <wp:docPr id="7" name="6 Resim" descr="WhatsApp Image 2025-03-25 at 14.1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25 at 14.12.34.jpeg"/>
                    <pic:cNvPicPr/>
                  </pic:nvPicPr>
                  <pic:blipFill>
                    <a:blip r:embed="rId9"/>
                    <a:stretch>
                      <a:fillRect/>
                    </a:stretch>
                  </pic:blipFill>
                  <pic:spPr>
                    <a:xfrm>
                      <a:off x="0" y="0"/>
                      <a:ext cx="5760720" cy="4320540"/>
                    </a:xfrm>
                    <a:prstGeom prst="rect">
                      <a:avLst/>
                    </a:prstGeom>
                  </pic:spPr>
                </pic:pic>
              </a:graphicData>
            </a:graphic>
          </wp:inline>
        </w:drawing>
      </w:r>
    </w:p>
    <w:p w:rsidR="00DF4D58" w:rsidRDefault="00DF4D58" w:rsidP="00B9262D">
      <w:pPr>
        <w:jc w:val="center"/>
      </w:pPr>
      <w:r>
        <w:rPr>
          <w:noProof/>
          <w:lang w:eastAsia="tr-TR"/>
        </w:rPr>
        <w:drawing>
          <wp:inline distT="0" distB="0" distL="0" distR="0">
            <wp:extent cx="5760720" cy="4320540"/>
            <wp:effectExtent l="19050" t="0" r="0" b="0"/>
            <wp:docPr id="3" name="2 Resim" descr="WhatsApp Image 2025-03-25 at 17.34.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25 at 17.34.55.jpeg"/>
                    <pic:cNvPicPr/>
                  </pic:nvPicPr>
                  <pic:blipFill>
                    <a:blip r:embed="rId10"/>
                    <a:stretch>
                      <a:fillRect/>
                    </a:stretch>
                  </pic:blipFill>
                  <pic:spPr>
                    <a:xfrm>
                      <a:off x="0" y="0"/>
                      <a:ext cx="5760720" cy="4320540"/>
                    </a:xfrm>
                    <a:prstGeom prst="rect">
                      <a:avLst/>
                    </a:prstGeom>
                  </pic:spPr>
                </pic:pic>
              </a:graphicData>
            </a:graphic>
          </wp:inline>
        </w:drawing>
      </w:r>
    </w:p>
    <w:sectPr w:rsidR="00DF4D58" w:rsidSect="0036687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rsids>
    <w:rsidRoot w:val="009F1DF2"/>
    <w:rsid w:val="0036687D"/>
    <w:rsid w:val="00394175"/>
    <w:rsid w:val="00512A55"/>
    <w:rsid w:val="00561267"/>
    <w:rsid w:val="00851A11"/>
    <w:rsid w:val="009117C2"/>
    <w:rsid w:val="009F1DF2"/>
    <w:rsid w:val="00B9262D"/>
    <w:rsid w:val="00DF4D5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87D"/>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F1DF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F1D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434</Words>
  <Characters>2475</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Boray</dc:creator>
  <cp:lastModifiedBy>Boray</cp:lastModifiedBy>
  <cp:revision>4</cp:revision>
  <dcterms:created xsi:type="dcterms:W3CDTF">2025-03-25T11:18:00Z</dcterms:created>
  <dcterms:modified xsi:type="dcterms:W3CDTF">2025-03-27T05:21:00Z</dcterms:modified>
</cp:coreProperties>
</file>